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6F" w:rsidRPr="005B69E9" w:rsidRDefault="00B61A6F" w:rsidP="00F33CF9">
      <w:pPr>
        <w:spacing w:after="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5B69E9">
        <w:rPr>
          <w:rFonts w:ascii="Arial" w:hAnsi="Arial" w:cs="Arial"/>
          <w:b/>
          <w:i/>
          <w:sz w:val="44"/>
          <w:szCs w:val="44"/>
          <w:u w:val="single"/>
        </w:rPr>
        <w:t>Organisation générale : infos</w:t>
      </w:r>
      <w:r w:rsidR="00BF39CB" w:rsidRPr="005B69E9">
        <w:rPr>
          <w:rFonts w:ascii="Arial" w:hAnsi="Arial" w:cs="Arial"/>
          <w:b/>
          <w:i/>
          <w:sz w:val="44"/>
          <w:szCs w:val="44"/>
          <w:u w:val="single"/>
        </w:rPr>
        <w:t xml:space="preserve"> 5A</w:t>
      </w:r>
    </w:p>
    <w:p w:rsidR="00B61A6F" w:rsidRDefault="00B61A6F" w:rsidP="00B61A6F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B61A6F">
      <w:pPr>
        <w:spacing w:after="0"/>
        <w:rPr>
          <w:rFonts w:ascii="Arial" w:hAnsi="Arial" w:cs="Arial"/>
          <w:sz w:val="26"/>
          <w:szCs w:val="26"/>
        </w:rPr>
      </w:pPr>
    </w:p>
    <w:p w:rsidR="00B61A6F" w:rsidRPr="005B69E9" w:rsidRDefault="00F33CF9" w:rsidP="00B61A6F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5B69E9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B61A6F" w:rsidRPr="005B69E9">
        <w:rPr>
          <w:rFonts w:ascii="Arial" w:hAnsi="Arial" w:cs="Arial"/>
          <w:b/>
          <w:i/>
          <w:sz w:val="28"/>
          <w:szCs w:val="28"/>
          <w:u w:val="single"/>
        </w:rPr>
        <w:t xml:space="preserve">. La liste du matériel </w:t>
      </w:r>
      <w:r w:rsidR="00BF39CB" w:rsidRPr="005B69E9">
        <w:rPr>
          <w:rFonts w:ascii="Arial" w:hAnsi="Arial" w:cs="Arial"/>
          <w:b/>
          <w:i/>
          <w:sz w:val="28"/>
          <w:szCs w:val="28"/>
          <w:u w:val="single"/>
        </w:rPr>
        <w:t>de votre enfant pour septembre 2020</w:t>
      </w:r>
    </w:p>
    <w:p w:rsidR="00B61A6F" w:rsidRDefault="00B61A6F" w:rsidP="00B61A6F">
      <w:pPr>
        <w:spacing w:after="0"/>
        <w:rPr>
          <w:rFonts w:ascii="Arial" w:hAnsi="Arial" w:cs="Arial"/>
          <w:sz w:val="26"/>
          <w:szCs w:val="26"/>
        </w:rPr>
      </w:pPr>
    </w:p>
    <w:p w:rsidR="007845CE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B61A6F">
        <w:rPr>
          <w:rFonts w:ascii="Arial" w:hAnsi="Arial" w:cs="Arial"/>
          <w:sz w:val="26"/>
          <w:szCs w:val="26"/>
        </w:rPr>
        <w:t>1 plumier</w:t>
      </w:r>
      <w:r>
        <w:rPr>
          <w:rFonts w:ascii="Arial" w:hAnsi="Arial" w:cs="Arial"/>
          <w:sz w:val="26"/>
          <w:szCs w:val="26"/>
        </w:rPr>
        <w:t xml:space="preserve"> complet</w:t>
      </w:r>
      <w:r w:rsidRPr="00B61A6F">
        <w:rPr>
          <w:rFonts w:ascii="Arial" w:hAnsi="Arial" w:cs="Arial"/>
          <w:sz w:val="26"/>
          <w:szCs w:val="26"/>
        </w:rPr>
        <w:t xml:space="preserve"> avec : stylo, effaceur, cartouches (encre bleue), </w:t>
      </w:r>
    </w:p>
    <w:p w:rsidR="007845CE" w:rsidRDefault="00B61A6F" w:rsidP="007845CE">
      <w:pPr>
        <w:pStyle w:val="Paragraphedeliste"/>
        <w:spacing w:after="0"/>
        <w:rPr>
          <w:rFonts w:ascii="Arial" w:hAnsi="Arial" w:cs="Arial"/>
          <w:sz w:val="26"/>
          <w:szCs w:val="26"/>
        </w:rPr>
      </w:pPr>
      <w:r w:rsidRPr="00B61A6F">
        <w:rPr>
          <w:rFonts w:ascii="Arial" w:hAnsi="Arial" w:cs="Arial"/>
          <w:sz w:val="26"/>
          <w:szCs w:val="26"/>
        </w:rPr>
        <w:t>Tip</w:t>
      </w:r>
      <w:r>
        <w:rPr>
          <w:rFonts w:ascii="Arial" w:hAnsi="Arial" w:cs="Arial"/>
          <w:sz w:val="26"/>
          <w:szCs w:val="26"/>
        </w:rPr>
        <w:t>-</w:t>
      </w:r>
      <w:r w:rsidRPr="00B61A6F">
        <w:rPr>
          <w:rFonts w:ascii="Arial" w:hAnsi="Arial" w:cs="Arial"/>
          <w:sz w:val="26"/>
          <w:szCs w:val="26"/>
        </w:rPr>
        <w:t xml:space="preserve">Ex roller (pas de liquide ni de « Bic »), crayon ordinaire, </w:t>
      </w:r>
    </w:p>
    <w:p w:rsidR="00815B0C" w:rsidRDefault="00B61A6F" w:rsidP="007845CE">
      <w:pPr>
        <w:pStyle w:val="Paragraphedeliste"/>
        <w:spacing w:after="0"/>
        <w:rPr>
          <w:rFonts w:ascii="Arial" w:hAnsi="Arial" w:cs="Arial"/>
          <w:sz w:val="26"/>
          <w:szCs w:val="26"/>
        </w:rPr>
      </w:pPr>
      <w:proofErr w:type="gramStart"/>
      <w:r w:rsidRPr="00B61A6F">
        <w:rPr>
          <w:rFonts w:ascii="Arial" w:hAnsi="Arial" w:cs="Arial"/>
          <w:sz w:val="26"/>
          <w:szCs w:val="26"/>
        </w:rPr>
        <w:t>taille-</w:t>
      </w:r>
      <w:r w:rsidR="007845CE">
        <w:rPr>
          <w:rFonts w:ascii="Arial" w:hAnsi="Arial" w:cs="Arial"/>
          <w:sz w:val="26"/>
          <w:szCs w:val="26"/>
        </w:rPr>
        <w:t>crayons</w:t>
      </w:r>
      <w:proofErr w:type="gramEnd"/>
      <w:r w:rsidR="007845CE">
        <w:rPr>
          <w:rFonts w:ascii="Arial" w:hAnsi="Arial" w:cs="Arial"/>
          <w:sz w:val="26"/>
          <w:szCs w:val="26"/>
        </w:rPr>
        <w:t>, gomme, b</w:t>
      </w:r>
      <w:bookmarkStart w:id="0" w:name="_GoBack"/>
      <w:bookmarkEnd w:id="0"/>
      <w:r w:rsidRPr="00815B0C">
        <w:rPr>
          <w:rFonts w:ascii="Arial" w:hAnsi="Arial" w:cs="Arial"/>
          <w:sz w:val="26"/>
          <w:szCs w:val="26"/>
        </w:rPr>
        <w:t xml:space="preserve">ic à 4 couleurs, bâton de colle, surligneur fluo, paire de ciseaux, crayons et/ou marqueurs de couleurs...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>2 classeurs à</w:t>
      </w:r>
      <w:r w:rsidR="00815B0C">
        <w:rPr>
          <w:rFonts w:ascii="Arial" w:hAnsi="Arial" w:cs="Arial"/>
          <w:sz w:val="26"/>
          <w:szCs w:val="26"/>
        </w:rPr>
        <w:t xml:space="preserve"> </w:t>
      </w:r>
      <w:r w:rsidRPr="00815B0C">
        <w:rPr>
          <w:rFonts w:ascii="Arial" w:hAnsi="Arial" w:cs="Arial"/>
          <w:sz w:val="26"/>
          <w:szCs w:val="26"/>
        </w:rPr>
        <w:t>levier format A4 (dos : 8cm)  (pour math et français)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>3</w:t>
      </w:r>
      <w:r w:rsidR="00815B0C">
        <w:rPr>
          <w:rFonts w:ascii="Arial" w:hAnsi="Arial" w:cs="Arial"/>
          <w:sz w:val="26"/>
          <w:szCs w:val="26"/>
        </w:rPr>
        <w:t xml:space="preserve"> </w:t>
      </w:r>
      <w:r w:rsidRPr="00815B0C">
        <w:rPr>
          <w:rFonts w:ascii="Arial" w:hAnsi="Arial" w:cs="Arial"/>
          <w:sz w:val="26"/>
          <w:szCs w:val="26"/>
        </w:rPr>
        <w:t>classeurs à levier format A4 (dos : 4cm)  (pour néerlandais, éveil et transport)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1 petit classeur format A5  (pour les petites interrogations)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>4 paquets de</w:t>
      </w:r>
      <w:r w:rsidR="00815B0C">
        <w:rPr>
          <w:rFonts w:ascii="Arial" w:hAnsi="Arial" w:cs="Arial"/>
          <w:sz w:val="26"/>
          <w:szCs w:val="26"/>
        </w:rPr>
        <w:t xml:space="preserve"> </w:t>
      </w:r>
      <w:r w:rsidRPr="00815B0C">
        <w:rPr>
          <w:rFonts w:ascii="Arial" w:hAnsi="Arial" w:cs="Arial"/>
          <w:sz w:val="26"/>
          <w:szCs w:val="26"/>
        </w:rPr>
        <w:t xml:space="preserve">6 intercalaires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>une farde à rabats</w:t>
      </w:r>
      <w:r w:rsidR="00815B0C">
        <w:rPr>
          <w:rFonts w:ascii="Arial" w:hAnsi="Arial" w:cs="Arial"/>
          <w:sz w:val="26"/>
          <w:szCs w:val="26"/>
        </w:rPr>
        <w:t xml:space="preserve"> </w:t>
      </w:r>
      <w:r w:rsidRPr="00815B0C">
        <w:rPr>
          <w:rFonts w:ascii="Arial" w:hAnsi="Arial" w:cs="Arial"/>
          <w:sz w:val="26"/>
          <w:szCs w:val="26"/>
        </w:rPr>
        <w:t>(pour la farde avis)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 compas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une équerre (Aristo) 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 rapporteur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une latte de 30 cm (pas en métal)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une calculatrice simple avec la fonction racine carrée </w:t>
      </w:r>
    </w:p>
    <w:p w:rsidR="00815B0C" w:rsidRDefault="00B61A6F" w:rsidP="00B61A6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 dictionnaire français avec les noms propres  </w:t>
      </w:r>
    </w:p>
    <w:p w:rsidR="00815B0C" w:rsidRDefault="00B61A6F" w:rsidP="00815B0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 xml:space="preserve">un Bescherelle de conjugaison </w:t>
      </w:r>
    </w:p>
    <w:p w:rsidR="00B61A6F" w:rsidRDefault="00B61A6F" w:rsidP="00815B0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sz w:val="26"/>
          <w:szCs w:val="26"/>
        </w:rPr>
        <w:t>un dictionnaire NL/FR –</w:t>
      </w:r>
      <w:r w:rsidR="00815B0C" w:rsidRPr="00815B0C">
        <w:rPr>
          <w:rFonts w:ascii="Arial" w:hAnsi="Arial" w:cs="Arial"/>
          <w:sz w:val="26"/>
          <w:szCs w:val="26"/>
        </w:rPr>
        <w:t xml:space="preserve"> </w:t>
      </w:r>
      <w:r w:rsidRPr="00815B0C">
        <w:rPr>
          <w:rFonts w:ascii="Arial" w:hAnsi="Arial" w:cs="Arial"/>
          <w:sz w:val="26"/>
          <w:szCs w:val="26"/>
        </w:rPr>
        <w:t>FR/NL (Le Robert et Van Dale de poche)</w:t>
      </w: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815B0C" w:rsidRPr="005B69E9" w:rsidRDefault="00F33CF9" w:rsidP="00815B0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5B69E9">
        <w:rPr>
          <w:rFonts w:ascii="Arial" w:hAnsi="Arial" w:cs="Arial"/>
          <w:b/>
          <w:i/>
          <w:sz w:val="28"/>
          <w:szCs w:val="28"/>
          <w:u w:val="single"/>
        </w:rPr>
        <w:t>B</w:t>
      </w:r>
      <w:r w:rsidR="00815B0C" w:rsidRPr="005B69E9">
        <w:rPr>
          <w:rFonts w:ascii="Arial" w:hAnsi="Arial" w:cs="Arial"/>
          <w:b/>
          <w:i/>
          <w:sz w:val="28"/>
          <w:szCs w:val="28"/>
          <w:u w:val="single"/>
        </w:rPr>
        <w:t>. Les fournitures données par l’école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</w:p>
    <w:p w:rsidR="00815B0C" w:rsidRDefault="00815B0C" w:rsidP="00815B0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journal de classe de l’école par année scolaire</w:t>
      </w:r>
      <w:r w:rsidR="009D278C">
        <w:rPr>
          <w:rFonts w:ascii="Arial" w:hAnsi="Arial" w:cs="Arial"/>
          <w:sz w:val="26"/>
          <w:szCs w:val="26"/>
        </w:rPr>
        <w:t>.</w:t>
      </w:r>
    </w:p>
    <w:p w:rsidR="00815B0C" w:rsidRDefault="00815B0C" w:rsidP="00B32018">
      <w:pPr>
        <w:pStyle w:val="Paragraphedeliste"/>
        <w:numPr>
          <w:ilvl w:val="0"/>
          <w:numId w:val="6"/>
        </w:numPr>
        <w:spacing w:after="0"/>
        <w:ind w:righ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cahier de brouillon : lorsqu’il est rempli</w:t>
      </w:r>
      <w:r w:rsidR="00C73D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l’école </w:t>
      </w:r>
      <w:r w:rsidR="00B32018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fournit un nouveau.</w:t>
      </w:r>
    </w:p>
    <w:p w:rsidR="00815B0C" w:rsidRDefault="00815B0C" w:rsidP="00815B0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bloc quadrillé A4</w:t>
      </w:r>
      <w:r w:rsidR="009D278C">
        <w:rPr>
          <w:rFonts w:ascii="Arial" w:hAnsi="Arial" w:cs="Arial"/>
          <w:sz w:val="26"/>
          <w:szCs w:val="26"/>
        </w:rPr>
        <w:t>.</w:t>
      </w:r>
    </w:p>
    <w:p w:rsidR="00815B0C" w:rsidRDefault="00815B0C" w:rsidP="00815B0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bloc ligné A4</w:t>
      </w:r>
      <w:r w:rsidR="009D278C">
        <w:rPr>
          <w:rFonts w:ascii="Arial" w:hAnsi="Arial" w:cs="Arial"/>
          <w:sz w:val="26"/>
          <w:szCs w:val="26"/>
        </w:rPr>
        <w:t>.</w:t>
      </w:r>
    </w:p>
    <w:p w:rsidR="00815B0C" w:rsidRDefault="00815B0C" w:rsidP="00815B0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bloc quadrillé A5</w:t>
      </w:r>
      <w:r w:rsidR="009D278C">
        <w:rPr>
          <w:rFonts w:ascii="Arial" w:hAnsi="Arial" w:cs="Arial"/>
          <w:sz w:val="26"/>
          <w:szCs w:val="26"/>
        </w:rPr>
        <w:t>.</w:t>
      </w:r>
    </w:p>
    <w:p w:rsidR="00077B57" w:rsidRPr="00077B57" w:rsidRDefault="00077B57" w:rsidP="00077B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cahier de productions écrites.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  <w:r w:rsidRPr="00815B0C">
        <w:rPr>
          <w:rFonts w:ascii="Arial" w:hAnsi="Arial" w:cs="Arial"/>
          <w:b/>
          <w:sz w:val="26"/>
          <w:szCs w:val="26"/>
        </w:rPr>
        <w:t>Les blocs de feuilles</w:t>
      </w:r>
      <w:r>
        <w:rPr>
          <w:rFonts w:ascii="Arial" w:hAnsi="Arial" w:cs="Arial"/>
          <w:sz w:val="26"/>
          <w:szCs w:val="26"/>
        </w:rPr>
        <w:t xml:space="preserve"> servent pour les deux ans. 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feuilles A4 seront utilisées pour les cours et les feuilles A5 pour les interrogations.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 un enfant n’a plus de feuilles durant le cycle, vous devrez lui fournir un nouveau bloc. Le matériel est suffisant sauf </w:t>
      </w:r>
      <w:r w:rsidR="00C73DD4">
        <w:rPr>
          <w:rFonts w:ascii="Arial" w:hAnsi="Arial" w:cs="Arial"/>
          <w:sz w:val="26"/>
          <w:szCs w:val="26"/>
        </w:rPr>
        <w:t xml:space="preserve">si </w:t>
      </w:r>
      <w:r>
        <w:rPr>
          <w:rFonts w:ascii="Arial" w:hAnsi="Arial" w:cs="Arial"/>
          <w:sz w:val="26"/>
          <w:szCs w:val="26"/>
        </w:rPr>
        <w:t>votre enfant utilise les feuilles comme feuilles de dessin ou de brouillon.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F33CF9" w:rsidP="00815B0C">
      <w:pPr>
        <w:spacing w:after="0"/>
        <w:rPr>
          <w:rFonts w:ascii="Arial" w:hAnsi="Arial" w:cs="Arial"/>
          <w:sz w:val="26"/>
          <w:szCs w:val="26"/>
        </w:rPr>
      </w:pPr>
    </w:p>
    <w:p w:rsidR="009D278C" w:rsidRDefault="009D278C" w:rsidP="00815B0C">
      <w:pPr>
        <w:spacing w:after="0"/>
        <w:rPr>
          <w:rFonts w:ascii="Arial" w:hAnsi="Arial" w:cs="Arial"/>
          <w:b/>
          <w:i/>
          <w:sz w:val="26"/>
          <w:szCs w:val="26"/>
          <w:u w:val="single"/>
        </w:rPr>
      </w:pPr>
    </w:p>
    <w:p w:rsidR="00815B0C" w:rsidRPr="005B69E9" w:rsidRDefault="00F33CF9" w:rsidP="00815B0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5B69E9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C. </w:t>
      </w:r>
      <w:r w:rsidR="00815B0C" w:rsidRPr="005B69E9">
        <w:rPr>
          <w:rFonts w:ascii="Arial" w:hAnsi="Arial" w:cs="Arial"/>
          <w:b/>
          <w:i/>
          <w:sz w:val="28"/>
          <w:szCs w:val="28"/>
          <w:u w:val="single"/>
        </w:rPr>
        <w:t>Les fournitures prêtées par l’école</w:t>
      </w:r>
    </w:p>
    <w:p w:rsidR="00815B0C" w:rsidRDefault="00815B0C" w:rsidP="00815B0C">
      <w:pPr>
        <w:spacing w:after="0"/>
        <w:rPr>
          <w:rFonts w:ascii="Arial" w:hAnsi="Arial" w:cs="Arial"/>
          <w:sz w:val="26"/>
          <w:szCs w:val="26"/>
        </w:rPr>
      </w:pPr>
    </w:p>
    <w:p w:rsidR="00815B0C" w:rsidRDefault="003D69DB" w:rsidP="003D69D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3D69DB">
        <w:rPr>
          <w:rFonts w:ascii="Arial" w:hAnsi="Arial" w:cs="Arial"/>
          <w:sz w:val="26"/>
          <w:szCs w:val="26"/>
        </w:rPr>
        <w:t>Le lexique mathématique de base</w:t>
      </w:r>
      <w:r w:rsidR="00815B0C" w:rsidRPr="003D69DB">
        <w:rPr>
          <w:rFonts w:ascii="Arial" w:hAnsi="Arial" w:cs="Arial"/>
          <w:sz w:val="26"/>
          <w:szCs w:val="26"/>
        </w:rPr>
        <w:t xml:space="preserve"> </w:t>
      </w:r>
    </w:p>
    <w:p w:rsidR="003D69DB" w:rsidRDefault="003D69DB" w:rsidP="003D69D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grammaire de base </w:t>
      </w:r>
    </w:p>
    <w:p w:rsidR="003D69DB" w:rsidRDefault="003D69DB" w:rsidP="003D69D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L’atlas de base </w:t>
      </w:r>
      <w:r w:rsidR="00C73DD4">
        <w:rPr>
          <w:rFonts w:ascii="Arial" w:hAnsi="Arial" w:cs="Arial"/>
          <w:sz w:val="26"/>
          <w:szCs w:val="26"/>
        </w:rPr>
        <w:t>(en fonction des besoins)</w:t>
      </w:r>
    </w:p>
    <w:p w:rsidR="003D69DB" w:rsidRDefault="003D69DB" w:rsidP="003D69D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Bible (en fonction des besoins)</w:t>
      </w:r>
    </w:p>
    <w:p w:rsidR="003D69DB" w:rsidRDefault="003D69DB" w:rsidP="003D69DB">
      <w:pPr>
        <w:spacing w:after="0"/>
        <w:rPr>
          <w:rFonts w:ascii="Arial" w:hAnsi="Arial" w:cs="Arial"/>
          <w:sz w:val="26"/>
          <w:szCs w:val="26"/>
        </w:rPr>
      </w:pPr>
    </w:p>
    <w:p w:rsidR="00F33CF9" w:rsidRDefault="003D69DB" w:rsidP="003D69DB">
      <w:pPr>
        <w:spacing w:after="0"/>
        <w:rPr>
          <w:rFonts w:ascii="Arial" w:hAnsi="Arial" w:cs="Arial"/>
          <w:sz w:val="26"/>
          <w:szCs w:val="26"/>
        </w:rPr>
      </w:pPr>
      <w:r w:rsidRPr="00F33CF9">
        <w:rPr>
          <w:rFonts w:ascii="Arial" w:hAnsi="Arial" w:cs="Arial"/>
          <w:b/>
          <w:sz w:val="26"/>
          <w:szCs w:val="26"/>
        </w:rPr>
        <w:t xml:space="preserve">Ces </w:t>
      </w:r>
      <w:r w:rsidRPr="00BF39CB">
        <w:rPr>
          <w:rFonts w:ascii="Arial" w:hAnsi="Arial" w:cs="Arial"/>
          <w:b/>
          <w:sz w:val="26"/>
          <w:szCs w:val="26"/>
        </w:rPr>
        <w:t>livres sont prêtés</w:t>
      </w:r>
      <w:r w:rsidR="00F33CF9" w:rsidRPr="00BF39CB">
        <w:rPr>
          <w:rFonts w:ascii="Arial" w:hAnsi="Arial" w:cs="Arial"/>
          <w:b/>
          <w:sz w:val="26"/>
          <w:szCs w:val="26"/>
        </w:rPr>
        <w:t xml:space="preserve"> aux enfants pour deux ans</w:t>
      </w:r>
      <w:r w:rsidR="00F33CF9">
        <w:rPr>
          <w:rFonts w:ascii="Arial" w:hAnsi="Arial" w:cs="Arial"/>
          <w:sz w:val="26"/>
          <w:szCs w:val="26"/>
        </w:rPr>
        <w:t xml:space="preserve">. </w:t>
      </w:r>
    </w:p>
    <w:p w:rsidR="003D69DB" w:rsidRPr="00BF39CB" w:rsidRDefault="00F33CF9" w:rsidP="003D69DB">
      <w:pPr>
        <w:spacing w:after="0"/>
        <w:rPr>
          <w:rFonts w:ascii="Arial" w:hAnsi="Arial" w:cs="Arial"/>
          <w:b/>
          <w:sz w:val="26"/>
          <w:szCs w:val="26"/>
        </w:rPr>
      </w:pPr>
      <w:r w:rsidRPr="00BF39CB">
        <w:rPr>
          <w:rFonts w:ascii="Arial" w:hAnsi="Arial" w:cs="Arial"/>
          <w:b/>
          <w:sz w:val="26"/>
          <w:szCs w:val="26"/>
        </w:rPr>
        <w:t>I</w:t>
      </w:r>
      <w:r w:rsidR="003D69DB" w:rsidRPr="00BF39CB">
        <w:rPr>
          <w:rFonts w:ascii="Arial" w:hAnsi="Arial" w:cs="Arial"/>
          <w:b/>
          <w:sz w:val="26"/>
          <w:szCs w:val="26"/>
        </w:rPr>
        <w:t>l</w:t>
      </w:r>
      <w:r w:rsidR="00F523C1">
        <w:rPr>
          <w:rFonts w:ascii="Arial" w:hAnsi="Arial" w:cs="Arial"/>
          <w:b/>
          <w:sz w:val="26"/>
          <w:szCs w:val="26"/>
        </w:rPr>
        <w:t xml:space="preserve">s devront </w:t>
      </w:r>
      <w:r w:rsidR="003D69DB" w:rsidRPr="00BF39CB">
        <w:rPr>
          <w:rFonts w:ascii="Arial" w:hAnsi="Arial" w:cs="Arial"/>
          <w:b/>
          <w:sz w:val="26"/>
          <w:szCs w:val="26"/>
        </w:rPr>
        <w:t>les rendre dans le même état qu’i</w:t>
      </w:r>
      <w:r w:rsidR="00F523C1">
        <w:rPr>
          <w:rFonts w:ascii="Arial" w:hAnsi="Arial" w:cs="Arial"/>
          <w:b/>
          <w:sz w:val="26"/>
          <w:szCs w:val="26"/>
        </w:rPr>
        <w:t>ls les ont</w:t>
      </w:r>
      <w:r w:rsidR="003D69DB" w:rsidRPr="00BF39CB">
        <w:rPr>
          <w:rFonts w:ascii="Arial" w:hAnsi="Arial" w:cs="Arial"/>
          <w:b/>
          <w:sz w:val="26"/>
          <w:szCs w:val="26"/>
        </w:rPr>
        <w:t xml:space="preserve"> reçus.</w:t>
      </w:r>
    </w:p>
    <w:p w:rsidR="003D69DB" w:rsidRDefault="003D69DB" w:rsidP="003D69D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Vous pouvez les couvrir et mettre une étiquette au nom de votre enfant si vous le désirez.</w:t>
      </w:r>
    </w:p>
    <w:p w:rsidR="003D69DB" w:rsidRDefault="009D278C" w:rsidP="009D278C">
      <w:pPr>
        <w:spacing w:after="0"/>
        <w:ind w:right="-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léger montant vous</w:t>
      </w:r>
      <w:r w:rsidR="003D69DB">
        <w:rPr>
          <w:rFonts w:ascii="Arial" w:hAnsi="Arial" w:cs="Arial"/>
          <w:sz w:val="26"/>
          <w:szCs w:val="26"/>
        </w:rPr>
        <w:t xml:space="preserve"> sera demandé afin d’amortir le cycle de vie d’un bouquin. </w:t>
      </w:r>
    </w:p>
    <w:p w:rsidR="003D69DB" w:rsidRDefault="003D69DB" w:rsidP="003D69D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 l'usure du bouquin devrait être due à autre chose que l’usure normale, une amende sera réclamée pouvant aller jusqu’au prix total du bouquin.</w:t>
      </w:r>
    </w:p>
    <w:p w:rsidR="003D69DB" w:rsidRDefault="003D69DB" w:rsidP="003D69DB">
      <w:pPr>
        <w:spacing w:after="0"/>
        <w:rPr>
          <w:rFonts w:ascii="Arial" w:hAnsi="Arial" w:cs="Arial"/>
          <w:sz w:val="26"/>
          <w:szCs w:val="26"/>
        </w:rPr>
      </w:pPr>
    </w:p>
    <w:p w:rsidR="003D69DB" w:rsidRDefault="003D69DB" w:rsidP="003D69DB">
      <w:pPr>
        <w:spacing w:after="0"/>
        <w:rPr>
          <w:rFonts w:ascii="Arial" w:hAnsi="Arial" w:cs="Arial"/>
          <w:sz w:val="26"/>
          <w:szCs w:val="26"/>
        </w:rPr>
      </w:pPr>
    </w:p>
    <w:p w:rsidR="006643B3" w:rsidRPr="005B69E9" w:rsidRDefault="00F33CF9" w:rsidP="003D69DB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5B69E9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="003D69DB" w:rsidRPr="005B69E9">
        <w:rPr>
          <w:rFonts w:ascii="Arial" w:hAnsi="Arial" w:cs="Arial"/>
          <w:b/>
          <w:i/>
          <w:sz w:val="28"/>
          <w:szCs w:val="28"/>
          <w:u w:val="single"/>
        </w:rPr>
        <w:t xml:space="preserve">. Les livres </w:t>
      </w:r>
      <w:r w:rsidR="006643B3" w:rsidRPr="005B69E9">
        <w:rPr>
          <w:rFonts w:ascii="Arial" w:hAnsi="Arial" w:cs="Arial"/>
          <w:b/>
          <w:i/>
          <w:sz w:val="28"/>
          <w:szCs w:val="28"/>
          <w:u w:val="single"/>
        </w:rPr>
        <w:t>achetés par l’école que vous devez rembourser</w:t>
      </w:r>
    </w:p>
    <w:p w:rsidR="006643B3" w:rsidRDefault="006643B3" w:rsidP="003D69DB">
      <w:pPr>
        <w:spacing w:after="0"/>
        <w:rPr>
          <w:rFonts w:ascii="Arial" w:hAnsi="Arial" w:cs="Arial"/>
          <w:sz w:val="26"/>
          <w:szCs w:val="26"/>
        </w:rPr>
      </w:pPr>
    </w:p>
    <w:p w:rsidR="003D69DB" w:rsidRDefault="006643B3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Carrément m</w:t>
      </w:r>
      <w:r w:rsidR="00BF39CB">
        <w:rPr>
          <w:rFonts w:ascii="Arial" w:hAnsi="Arial" w:cs="Arial"/>
          <w:sz w:val="26"/>
          <w:szCs w:val="26"/>
        </w:rPr>
        <w:t>ath 5A (fourni en septembre 2020</w:t>
      </w:r>
      <w:r>
        <w:rPr>
          <w:rFonts w:ascii="Arial" w:hAnsi="Arial" w:cs="Arial"/>
          <w:sz w:val="26"/>
          <w:szCs w:val="26"/>
        </w:rPr>
        <w:t>)</w:t>
      </w:r>
    </w:p>
    <w:p w:rsidR="006643B3" w:rsidRDefault="006643B3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Carr</w:t>
      </w:r>
      <w:r w:rsidR="00BF39CB">
        <w:rPr>
          <w:rFonts w:ascii="Arial" w:hAnsi="Arial" w:cs="Arial"/>
          <w:sz w:val="26"/>
          <w:szCs w:val="26"/>
        </w:rPr>
        <w:t>ément math 5B (fourni en septembre 2020</w:t>
      </w:r>
      <w:r>
        <w:rPr>
          <w:rFonts w:ascii="Arial" w:hAnsi="Arial" w:cs="Arial"/>
          <w:sz w:val="26"/>
          <w:szCs w:val="26"/>
        </w:rPr>
        <w:t>)</w:t>
      </w:r>
    </w:p>
    <w:p w:rsidR="006643B3" w:rsidRDefault="006643B3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Carrément m</w:t>
      </w:r>
      <w:r w:rsidR="00BF39CB">
        <w:rPr>
          <w:rFonts w:ascii="Arial" w:hAnsi="Arial" w:cs="Arial"/>
          <w:sz w:val="26"/>
          <w:szCs w:val="26"/>
        </w:rPr>
        <w:t>ath 6A (fourni en septembre 2020</w:t>
      </w:r>
      <w:r>
        <w:rPr>
          <w:rFonts w:ascii="Arial" w:hAnsi="Arial" w:cs="Arial"/>
          <w:sz w:val="26"/>
          <w:szCs w:val="26"/>
        </w:rPr>
        <w:t>)</w:t>
      </w:r>
    </w:p>
    <w:p w:rsidR="006643B3" w:rsidRDefault="006643B3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Carrément math </w:t>
      </w:r>
      <w:r w:rsidR="00BF39CB">
        <w:rPr>
          <w:rFonts w:ascii="Arial" w:hAnsi="Arial" w:cs="Arial"/>
          <w:sz w:val="26"/>
          <w:szCs w:val="26"/>
        </w:rPr>
        <w:t>6B (fourni en septembre 2021</w:t>
      </w:r>
      <w:r>
        <w:rPr>
          <w:rFonts w:ascii="Arial" w:hAnsi="Arial" w:cs="Arial"/>
          <w:sz w:val="26"/>
          <w:szCs w:val="26"/>
        </w:rPr>
        <w:t>)</w:t>
      </w:r>
    </w:p>
    <w:p w:rsidR="006643B3" w:rsidRDefault="006643B3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carnet d’orthographe (fourni </w:t>
      </w:r>
      <w:r w:rsidR="00C73DD4">
        <w:rPr>
          <w:rFonts w:ascii="Arial" w:hAnsi="Arial" w:cs="Arial"/>
          <w:sz w:val="26"/>
          <w:szCs w:val="26"/>
        </w:rPr>
        <w:t xml:space="preserve">en </w:t>
      </w:r>
      <w:r w:rsidR="00BF39CB">
        <w:rPr>
          <w:rFonts w:ascii="Arial" w:hAnsi="Arial" w:cs="Arial"/>
          <w:sz w:val="26"/>
          <w:szCs w:val="26"/>
        </w:rPr>
        <w:t>septembre 2020</w:t>
      </w:r>
      <w:r>
        <w:rPr>
          <w:rFonts w:ascii="Arial" w:hAnsi="Arial" w:cs="Arial"/>
          <w:sz w:val="26"/>
          <w:szCs w:val="26"/>
        </w:rPr>
        <w:t>)</w:t>
      </w:r>
    </w:p>
    <w:p w:rsidR="009D278C" w:rsidRDefault="009D278C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Totem conjugaison 5</w:t>
      </w:r>
      <w:r w:rsidRPr="009D278C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(</w:t>
      </w:r>
      <w:r w:rsidR="00077B57">
        <w:rPr>
          <w:rFonts w:ascii="Arial" w:hAnsi="Arial" w:cs="Arial"/>
          <w:sz w:val="26"/>
          <w:szCs w:val="26"/>
        </w:rPr>
        <w:t xml:space="preserve">fourni en </w:t>
      </w:r>
      <w:r>
        <w:rPr>
          <w:rFonts w:ascii="Arial" w:hAnsi="Arial" w:cs="Arial"/>
          <w:sz w:val="26"/>
          <w:szCs w:val="26"/>
        </w:rPr>
        <w:t>septembre 2020)</w:t>
      </w:r>
    </w:p>
    <w:p w:rsidR="009D278C" w:rsidRDefault="009D278C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Totem conjugaison 6</w:t>
      </w:r>
      <w:r w:rsidRPr="009D278C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(</w:t>
      </w:r>
      <w:r w:rsidR="00077B57">
        <w:rPr>
          <w:rFonts w:ascii="Arial" w:hAnsi="Arial" w:cs="Arial"/>
          <w:sz w:val="26"/>
          <w:szCs w:val="26"/>
        </w:rPr>
        <w:t xml:space="preserve">fourni en </w:t>
      </w:r>
      <w:r>
        <w:rPr>
          <w:rFonts w:ascii="Arial" w:hAnsi="Arial" w:cs="Arial"/>
          <w:sz w:val="26"/>
          <w:szCs w:val="26"/>
        </w:rPr>
        <w:t>septembre 2020)</w:t>
      </w:r>
    </w:p>
    <w:p w:rsidR="00077B57" w:rsidRDefault="00077B57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cahier d’orthographe (à confirmer)</w:t>
      </w:r>
    </w:p>
    <w:p w:rsidR="009D278C" w:rsidRDefault="009D278C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Totem grammaire 5</w:t>
      </w:r>
      <w:r w:rsidRPr="009D278C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(à confirmer)</w:t>
      </w:r>
    </w:p>
    <w:p w:rsidR="009D278C" w:rsidRDefault="009D278C" w:rsidP="006643B3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Totem grammaire 6</w:t>
      </w:r>
      <w:r w:rsidRPr="009D278C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(à confirmer)</w:t>
      </w:r>
    </w:p>
    <w:p w:rsidR="006643B3" w:rsidRDefault="006643B3" w:rsidP="006643B3">
      <w:pPr>
        <w:spacing w:after="0"/>
        <w:rPr>
          <w:rFonts w:ascii="Arial" w:hAnsi="Arial" w:cs="Arial"/>
          <w:sz w:val="26"/>
          <w:szCs w:val="26"/>
        </w:rPr>
      </w:pPr>
    </w:p>
    <w:p w:rsidR="006643B3" w:rsidRDefault="006643B3" w:rsidP="00077B57">
      <w:pPr>
        <w:spacing w:after="0"/>
        <w:ind w:right="-426"/>
        <w:rPr>
          <w:rFonts w:ascii="Arial" w:hAnsi="Arial" w:cs="Arial"/>
          <w:sz w:val="26"/>
          <w:szCs w:val="26"/>
        </w:rPr>
      </w:pPr>
      <w:r w:rsidRPr="00F33CF9">
        <w:rPr>
          <w:rFonts w:ascii="Arial" w:hAnsi="Arial" w:cs="Arial"/>
          <w:b/>
          <w:sz w:val="26"/>
          <w:szCs w:val="26"/>
        </w:rPr>
        <w:t>Ces livres</w:t>
      </w:r>
      <w:r>
        <w:rPr>
          <w:rFonts w:ascii="Arial" w:hAnsi="Arial" w:cs="Arial"/>
          <w:sz w:val="26"/>
          <w:szCs w:val="26"/>
        </w:rPr>
        <w:t xml:space="preserve"> appartiennent aux enfants</w:t>
      </w:r>
      <w:r w:rsidRPr="00BF39CB">
        <w:rPr>
          <w:rFonts w:ascii="Arial" w:hAnsi="Arial" w:cs="Arial"/>
          <w:b/>
          <w:sz w:val="26"/>
          <w:szCs w:val="26"/>
        </w:rPr>
        <w:t xml:space="preserve">. </w:t>
      </w:r>
      <w:r w:rsidR="00BF39CB" w:rsidRPr="00BF39CB">
        <w:rPr>
          <w:rFonts w:ascii="Arial" w:hAnsi="Arial" w:cs="Arial"/>
          <w:b/>
          <w:sz w:val="26"/>
          <w:szCs w:val="26"/>
        </w:rPr>
        <w:t>Il</w:t>
      </w:r>
      <w:r w:rsidR="00077B57">
        <w:rPr>
          <w:rFonts w:ascii="Arial" w:hAnsi="Arial" w:cs="Arial"/>
          <w:b/>
          <w:sz w:val="26"/>
          <w:szCs w:val="26"/>
        </w:rPr>
        <w:t>s seront donnés aux enfants</w:t>
      </w:r>
      <w:r w:rsidR="00BF39CB" w:rsidRPr="00BF39CB">
        <w:rPr>
          <w:rFonts w:ascii="Arial" w:hAnsi="Arial" w:cs="Arial"/>
          <w:b/>
          <w:sz w:val="26"/>
          <w:szCs w:val="26"/>
        </w:rPr>
        <w:t xml:space="preserve"> en classe</w:t>
      </w:r>
      <w:r w:rsidR="00BF39CB">
        <w:rPr>
          <w:rFonts w:ascii="Arial" w:hAnsi="Arial" w:cs="Arial"/>
          <w:sz w:val="26"/>
          <w:szCs w:val="26"/>
        </w:rPr>
        <w:t>.</w:t>
      </w:r>
    </w:p>
    <w:p w:rsidR="006643B3" w:rsidRDefault="006643B3" w:rsidP="006643B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</w:t>
      </w:r>
      <w:r w:rsidR="00077B57">
        <w:rPr>
          <w:rFonts w:ascii="Arial" w:hAnsi="Arial" w:cs="Arial"/>
          <w:sz w:val="26"/>
          <w:szCs w:val="26"/>
        </w:rPr>
        <w:t>s devront</w:t>
      </w:r>
      <w:r>
        <w:rPr>
          <w:rFonts w:ascii="Arial" w:hAnsi="Arial" w:cs="Arial"/>
          <w:sz w:val="26"/>
          <w:szCs w:val="26"/>
        </w:rPr>
        <w:t xml:space="preserve"> en prendre soin pendant deux ans et éviter de les abimer.</w:t>
      </w:r>
    </w:p>
    <w:p w:rsidR="005B69E9" w:rsidRDefault="005B69E9" w:rsidP="006643B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bouquins des 2 années sont achetés en 5</w:t>
      </w:r>
      <w:r w:rsidRPr="005B69E9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afin de mieux pouvoir répartir les apprentissages durant le cycle.</w:t>
      </w:r>
    </w:p>
    <w:p w:rsidR="006643B3" w:rsidRDefault="006643B3" w:rsidP="006643B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montant total des bouquins vous sera communiqué dans le journal de classe</w:t>
      </w:r>
      <w:r w:rsidR="009D278C">
        <w:rPr>
          <w:rFonts w:ascii="Arial" w:hAnsi="Arial" w:cs="Arial"/>
          <w:sz w:val="26"/>
          <w:szCs w:val="26"/>
        </w:rPr>
        <w:t xml:space="preserve"> et sur la facture de l’école</w:t>
      </w:r>
      <w:r>
        <w:rPr>
          <w:rFonts w:ascii="Arial" w:hAnsi="Arial" w:cs="Arial"/>
          <w:sz w:val="26"/>
          <w:szCs w:val="26"/>
        </w:rPr>
        <w:t>.</w:t>
      </w:r>
    </w:p>
    <w:p w:rsidR="006643B3" w:rsidRPr="009D278C" w:rsidRDefault="006643B3" w:rsidP="006643B3">
      <w:pPr>
        <w:spacing w:after="0"/>
        <w:rPr>
          <w:rFonts w:ascii="Arial" w:hAnsi="Arial" w:cs="Arial"/>
          <w:b/>
          <w:sz w:val="26"/>
          <w:szCs w:val="26"/>
        </w:rPr>
      </w:pPr>
      <w:r w:rsidRPr="009D278C">
        <w:rPr>
          <w:rFonts w:ascii="Arial" w:hAnsi="Arial" w:cs="Arial"/>
          <w:b/>
          <w:sz w:val="26"/>
          <w:szCs w:val="26"/>
        </w:rPr>
        <w:t xml:space="preserve">Vous ne devez pas aller les acheter vous-mêmes en librairie, l’école se charge </w:t>
      </w:r>
      <w:r w:rsidR="00F33CF9" w:rsidRPr="009D278C">
        <w:rPr>
          <w:rFonts w:ascii="Arial" w:hAnsi="Arial" w:cs="Arial"/>
          <w:b/>
          <w:sz w:val="26"/>
          <w:szCs w:val="26"/>
        </w:rPr>
        <w:t>des commandes.</w:t>
      </w:r>
    </w:p>
    <w:p w:rsidR="00F33CF9" w:rsidRDefault="00F33CF9" w:rsidP="006643B3">
      <w:pPr>
        <w:spacing w:after="0"/>
        <w:rPr>
          <w:rFonts w:ascii="Arial" w:hAnsi="Arial" w:cs="Arial"/>
          <w:sz w:val="26"/>
          <w:szCs w:val="26"/>
        </w:rPr>
      </w:pPr>
    </w:p>
    <w:p w:rsidR="00077B57" w:rsidRDefault="00077B57" w:rsidP="006643B3">
      <w:pPr>
        <w:spacing w:after="0"/>
        <w:rPr>
          <w:rFonts w:ascii="Arial" w:hAnsi="Arial" w:cs="Arial"/>
          <w:sz w:val="26"/>
          <w:szCs w:val="26"/>
        </w:rPr>
      </w:pPr>
    </w:p>
    <w:p w:rsidR="00F33CF9" w:rsidRPr="005B69E9" w:rsidRDefault="00F33CF9" w:rsidP="006643B3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5B69E9">
        <w:rPr>
          <w:rFonts w:ascii="Arial" w:hAnsi="Arial" w:cs="Arial"/>
          <w:b/>
          <w:i/>
          <w:sz w:val="28"/>
          <w:szCs w:val="28"/>
          <w:u w:val="single"/>
        </w:rPr>
        <w:t>E. Le tremplin</w:t>
      </w:r>
    </w:p>
    <w:p w:rsidR="00F33CF9" w:rsidRDefault="00F33CF9" w:rsidP="006643B3">
      <w:pPr>
        <w:spacing w:after="0"/>
        <w:rPr>
          <w:rFonts w:ascii="Arial" w:hAnsi="Arial" w:cs="Arial"/>
          <w:sz w:val="26"/>
          <w:szCs w:val="26"/>
        </w:rPr>
      </w:pPr>
    </w:p>
    <w:p w:rsidR="009D278C" w:rsidRPr="006643B3" w:rsidRDefault="009D278C" w:rsidP="009D278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L’abonnement au tremplin dépendra des professeurs qui donneront éveil à votre enfant. </w:t>
      </w:r>
      <w:r w:rsidR="00A37CAA">
        <w:rPr>
          <w:rFonts w:ascii="Arial" w:hAnsi="Arial" w:cs="Arial"/>
          <w:sz w:val="26"/>
          <w:szCs w:val="26"/>
        </w:rPr>
        <w:t>Ils vous préviendront via le journal de classe en septembre si un abonnement est nécessaire pour le cours d’éveil</w:t>
      </w:r>
      <w:r>
        <w:rPr>
          <w:rFonts w:ascii="Arial" w:hAnsi="Arial" w:cs="Arial"/>
          <w:sz w:val="26"/>
          <w:szCs w:val="26"/>
        </w:rPr>
        <w:t xml:space="preserve">. </w:t>
      </w:r>
      <w:r w:rsidR="00753FE5">
        <w:rPr>
          <w:rFonts w:ascii="Arial" w:hAnsi="Arial" w:cs="Arial"/>
          <w:sz w:val="26"/>
          <w:szCs w:val="26"/>
        </w:rPr>
        <w:t xml:space="preserve"> </w:t>
      </w:r>
    </w:p>
    <w:p w:rsidR="00F33CF9" w:rsidRDefault="00F33CF9" w:rsidP="006643B3">
      <w:pPr>
        <w:spacing w:after="0"/>
        <w:rPr>
          <w:rFonts w:ascii="Arial" w:hAnsi="Arial" w:cs="Arial"/>
          <w:sz w:val="26"/>
          <w:szCs w:val="26"/>
        </w:rPr>
      </w:pPr>
    </w:p>
    <w:p w:rsidR="005B69E9" w:rsidRDefault="005B69E9" w:rsidP="006643B3">
      <w:pPr>
        <w:spacing w:after="0"/>
        <w:rPr>
          <w:rFonts w:ascii="Arial" w:hAnsi="Arial" w:cs="Arial"/>
          <w:sz w:val="26"/>
          <w:szCs w:val="26"/>
        </w:rPr>
      </w:pPr>
    </w:p>
    <w:p w:rsidR="009D278C" w:rsidRPr="006643B3" w:rsidRDefault="009D278C" w:rsidP="009D278C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M. </w:t>
      </w:r>
      <w:proofErr w:type="spellStart"/>
      <w:r w:rsidR="005B69E9">
        <w:rPr>
          <w:rFonts w:ascii="Arial" w:hAnsi="Arial" w:cs="Arial"/>
          <w:sz w:val="26"/>
          <w:szCs w:val="26"/>
        </w:rPr>
        <w:t>Verbelen</w:t>
      </w:r>
      <w:proofErr w:type="spellEnd"/>
      <w:r w:rsidR="005B69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Jérémie</w:t>
      </w:r>
      <w:r w:rsidR="005B69E9">
        <w:rPr>
          <w:rFonts w:ascii="Arial" w:hAnsi="Arial" w:cs="Arial"/>
          <w:sz w:val="26"/>
          <w:szCs w:val="26"/>
        </w:rPr>
        <w:t xml:space="preserve"> (5-6 A)</w:t>
      </w:r>
    </w:p>
    <w:sectPr w:rsidR="009D278C" w:rsidRPr="006643B3" w:rsidSect="009D27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203"/>
    <w:multiLevelType w:val="hybridMultilevel"/>
    <w:tmpl w:val="C3180EFC"/>
    <w:lvl w:ilvl="0" w:tplc="08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417216"/>
    <w:multiLevelType w:val="hybridMultilevel"/>
    <w:tmpl w:val="16DE931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E25"/>
    <w:multiLevelType w:val="hybridMultilevel"/>
    <w:tmpl w:val="32A41F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387"/>
    <w:multiLevelType w:val="hybridMultilevel"/>
    <w:tmpl w:val="7152F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82F4C"/>
    <w:multiLevelType w:val="hybridMultilevel"/>
    <w:tmpl w:val="307A390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95370"/>
    <w:multiLevelType w:val="hybridMultilevel"/>
    <w:tmpl w:val="913E7A44"/>
    <w:lvl w:ilvl="0" w:tplc="08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1593636"/>
    <w:multiLevelType w:val="hybridMultilevel"/>
    <w:tmpl w:val="D8ACD0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96934"/>
    <w:multiLevelType w:val="hybridMultilevel"/>
    <w:tmpl w:val="F53E0F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6CCD"/>
    <w:rsid w:val="00077B57"/>
    <w:rsid w:val="00280000"/>
    <w:rsid w:val="0029063C"/>
    <w:rsid w:val="003D69DB"/>
    <w:rsid w:val="00441201"/>
    <w:rsid w:val="005B69E9"/>
    <w:rsid w:val="006643B3"/>
    <w:rsid w:val="00753FE5"/>
    <w:rsid w:val="007845CE"/>
    <w:rsid w:val="00785538"/>
    <w:rsid w:val="00815B0C"/>
    <w:rsid w:val="009D278C"/>
    <w:rsid w:val="00A37CAA"/>
    <w:rsid w:val="00B32018"/>
    <w:rsid w:val="00B61A6F"/>
    <w:rsid w:val="00BF39CB"/>
    <w:rsid w:val="00C73DD4"/>
    <w:rsid w:val="00F33CF9"/>
    <w:rsid w:val="00F523C1"/>
    <w:rsid w:val="00F57507"/>
    <w:rsid w:val="00F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Me</cp:lastModifiedBy>
  <cp:revision>3</cp:revision>
  <cp:lastPrinted>2018-08-31T09:26:00Z</cp:lastPrinted>
  <dcterms:created xsi:type="dcterms:W3CDTF">2020-06-29T15:14:00Z</dcterms:created>
  <dcterms:modified xsi:type="dcterms:W3CDTF">2020-06-29T15:14:00Z</dcterms:modified>
</cp:coreProperties>
</file>